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F36F" w14:textId="2F5F8625" w:rsidR="005A0FCD" w:rsidRDefault="005A0FCD"/>
    <w:p w14:paraId="1B9118FA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540E8D1E" w14:textId="77777777" w:rsidR="00722DAA" w:rsidRDefault="00722DAA" w:rsidP="007C560B">
      <w:pPr>
        <w:spacing w:after="0" w:line="240" w:lineRule="auto"/>
        <w:jc w:val="both"/>
        <w:rPr>
          <w:rFonts w:ascii="Calibri" w:eastAsia="Calibri" w:hAnsi="Calibri" w:cs="Calibri"/>
          <w:b/>
          <w:color w:val="222222"/>
          <w:sz w:val="20"/>
          <w:szCs w:val="20"/>
          <w:shd w:val="clear" w:color="auto" w:fill="FFFFFF"/>
          <w:lang w:val="en-SG" w:bidi="ar-SA"/>
        </w:rPr>
      </w:pPr>
    </w:p>
    <w:p w14:paraId="77A6FB33" w14:textId="41CA96AA" w:rsidR="00722DAA" w:rsidRDefault="00722DAA" w:rsidP="00722DA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B75D6B">
        <w:rPr>
          <w:b/>
          <w:bCs/>
          <w:sz w:val="32"/>
          <w:szCs w:val="32"/>
        </w:rPr>
        <w:t>Asia Pacific Quality Organization, Inc</w:t>
      </w:r>
    </w:p>
    <w:p w14:paraId="1402BE1F" w14:textId="19DCC6DC" w:rsidR="00722DAA" w:rsidRPr="0012268E" w:rsidRDefault="00722DAA" w:rsidP="00722DAA">
      <w:pPr>
        <w:spacing w:after="0" w:line="240" w:lineRule="auto"/>
        <w:jc w:val="right"/>
        <w:rPr>
          <w:b/>
          <w:bCs/>
          <w:color w:val="FF0000"/>
          <w:sz w:val="32"/>
          <w:szCs w:val="32"/>
        </w:rPr>
      </w:pPr>
      <w:r w:rsidRPr="0012268E">
        <w:rPr>
          <w:b/>
          <w:bCs/>
          <w:color w:val="FF0000"/>
          <w:sz w:val="32"/>
          <w:szCs w:val="32"/>
        </w:rPr>
        <w:t>APQO International Best Practice Award 202</w:t>
      </w:r>
      <w:r w:rsidR="00B203A3">
        <w:rPr>
          <w:b/>
          <w:bCs/>
          <w:color w:val="FF0000"/>
          <w:sz w:val="32"/>
          <w:szCs w:val="32"/>
        </w:rPr>
        <w:t>6</w:t>
      </w:r>
    </w:p>
    <w:p w14:paraId="37598FA1" w14:textId="1CD775EA" w:rsidR="00722DAA" w:rsidRPr="00722DAA" w:rsidRDefault="00BC78E8" w:rsidP="00722DA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Floor 1</w:t>
      </w:r>
      <w:r w:rsidR="00722DAA" w:rsidRPr="00722DAA">
        <w:rPr>
          <w:sz w:val="20"/>
          <w:szCs w:val="20"/>
        </w:rPr>
        <w:t xml:space="preserve">, </w:t>
      </w:r>
      <w:r>
        <w:rPr>
          <w:sz w:val="20"/>
          <w:szCs w:val="20"/>
        </w:rPr>
        <w:t>ETC</w:t>
      </w:r>
      <w:r w:rsidR="003A5593" w:rsidRPr="003A5593">
        <w:rPr>
          <w:sz w:val="20"/>
          <w:szCs w:val="20"/>
        </w:rPr>
        <w:t xml:space="preserve"> Building</w:t>
      </w:r>
      <w:r w:rsidR="003A5593">
        <w:rPr>
          <w:sz w:val="20"/>
          <w:szCs w:val="20"/>
        </w:rPr>
        <w:t xml:space="preserve">, </w:t>
      </w:r>
      <w:r>
        <w:rPr>
          <w:sz w:val="20"/>
          <w:szCs w:val="20"/>
        </w:rPr>
        <w:t>14</w:t>
      </w:r>
      <w:r w:rsidR="00E43388">
        <w:rPr>
          <w:sz w:val="20"/>
          <w:szCs w:val="20"/>
        </w:rPr>
        <w:t>0</w:t>
      </w:r>
      <w:r w:rsidR="00C332AC">
        <w:rPr>
          <w:sz w:val="20"/>
          <w:szCs w:val="20"/>
        </w:rPr>
        <w:t>, The Square</w:t>
      </w:r>
      <w:r w:rsidR="00AD0DDD">
        <w:rPr>
          <w:sz w:val="20"/>
          <w:szCs w:val="20"/>
        </w:rPr>
        <w:t>, Palmerston North</w:t>
      </w:r>
      <w:r w:rsidR="00722DAA" w:rsidRPr="00722DAA">
        <w:rPr>
          <w:sz w:val="20"/>
          <w:szCs w:val="20"/>
        </w:rPr>
        <w:t>, New Zealand</w:t>
      </w:r>
    </w:p>
    <w:p w14:paraId="309392F3" w14:textId="2879310C" w:rsidR="00722DAA" w:rsidRPr="00722DAA" w:rsidRDefault="00722DAA" w:rsidP="00722DAA">
      <w:pPr>
        <w:spacing w:after="0" w:line="240" w:lineRule="auto"/>
        <w:jc w:val="right"/>
        <w:rPr>
          <w:sz w:val="20"/>
          <w:szCs w:val="20"/>
        </w:rPr>
      </w:pPr>
      <w:r w:rsidRPr="00722DAA">
        <w:rPr>
          <w:sz w:val="20"/>
          <w:szCs w:val="20"/>
        </w:rPr>
        <w:t xml:space="preserve">W: </w:t>
      </w:r>
      <w:hyperlink r:id="rId7" w:history="1">
        <w:r w:rsidRPr="00722DAA">
          <w:rPr>
            <w:rStyle w:val="Hyperlink"/>
            <w:color w:val="auto"/>
            <w:sz w:val="20"/>
            <w:szCs w:val="20"/>
            <w:u w:val="none"/>
          </w:rPr>
          <w:t>www.apqo.global</w:t>
        </w:r>
      </w:hyperlink>
      <w:r w:rsidRPr="00722DAA">
        <w:rPr>
          <w:sz w:val="20"/>
          <w:szCs w:val="20"/>
        </w:rPr>
        <w:t xml:space="preserve"> | www.gpea.apqo.global</w:t>
      </w:r>
    </w:p>
    <w:p w14:paraId="4C5B58C0" w14:textId="3202644F" w:rsidR="00722DAA" w:rsidRPr="00722DAA" w:rsidRDefault="00722DAA" w:rsidP="00722DAA">
      <w:pPr>
        <w:spacing w:after="0" w:line="240" w:lineRule="auto"/>
        <w:jc w:val="right"/>
        <w:rPr>
          <w:rStyle w:val="Hyperlink"/>
          <w:color w:val="auto"/>
          <w:sz w:val="20"/>
          <w:szCs w:val="20"/>
          <w:u w:val="none"/>
        </w:rPr>
      </w:pPr>
      <w:r w:rsidRPr="00722DAA">
        <w:rPr>
          <w:sz w:val="20"/>
          <w:szCs w:val="20"/>
        </w:rPr>
        <w:t xml:space="preserve">E: </w:t>
      </w:r>
      <w:hyperlink r:id="rId8" w:history="1">
        <w:r w:rsidRPr="00722DAA">
          <w:rPr>
            <w:rStyle w:val="Hyperlink"/>
            <w:color w:val="auto"/>
            <w:sz w:val="20"/>
            <w:szCs w:val="20"/>
            <w:u w:val="none"/>
          </w:rPr>
          <w:t>gpea@apqo.global</w:t>
        </w:r>
      </w:hyperlink>
    </w:p>
    <w:p w14:paraId="20CEED63" w14:textId="2221A227" w:rsidR="00722DAA" w:rsidRPr="00722DAA" w:rsidRDefault="00722DAA" w:rsidP="00722DAA">
      <w:pPr>
        <w:spacing w:after="0" w:line="240" w:lineRule="auto"/>
        <w:jc w:val="right"/>
        <w:rPr>
          <w:sz w:val="20"/>
          <w:szCs w:val="20"/>
        </w:rPr>
      </w:pPr>
      <w:r w:rsidRPr="00722DAA">
        <w:rPr>
          <w:rStyle w:val="Hyperlink"/>
          <w:color w:val="auto"/>
          <w:sz w:val="20"/>
          <w:szCs w:val="20"/>
          <w:u w:val="none"/>
        </w:rPr>
        <w:t>T: +94712267430</w:t>
      </w:r>
    </w:p>
    <w:p w14:paraId="73CC942D" w14:textId="77777777" w:rsidR="00722DAA" w:rsidRDefault="00722DAA" w:rsidP="00722DAA">
      <w:pPr>
        <w:spacing w:after="0" w:line="240" w:lineRule="auto"/>
        <w:rPr>
          <w:rFonts w:ascii="Calibri" w:eastAsia="Calibri" w:hAnsi="Calibri" w:cs="Calibri"/>
          <w:b/>
          <w:color w:val="222222"/>
          <w:sz w:val="20"/>
          <w:szCs w:val="20"/>
          <w:shd w:val="clear" w:color="auto" w:fill="FFFFFF"/>
          <w:lang w:val="en-SG" w:bidi="ar-SA"/>
        </w:rPr>
      </w:pPr>
    </w:p>
    <w:p w14:paraId="3CABD7E8" w14:textId="77777777" w:rsidR="00722DAA" w:rsidRDefault="00722DAA" w:rsidP="007C560B">
      <w:pPr>
        <w:spacing w:after="0" w:line="240" w:lineRule="auto"/>
        <w:jc w:val="both"/>
        <w:rPr>
          <w:rFonts w:ascii="Calibri" w:eastAsia="Calibri" w:hAnsi="Calibri" w:cs="Calibri"/>
          <w:b/>
          <w:color w:val="222222"/>
          <w:sz w:val="20"/>
          <w:szCs w:val="20"/>
          <w:shd w:val="clear" w:color="auto" w:fill="FFFFFF"/>
          <w:lang w:val="en-SG" w:bidi="ar-SA"/>
        </w:rPr>
      </w:pPr>
    </w:p>
    <w:p w14:paraId="758456EC" w14:textId="77777777" w:rsidR="00722DAA" w:rsidRDefault="00722DAA" w:rsidP="007C560B">
      <w:pPr>
        <w:spacing w:after="0" w:line="240" w:lineRule="auto"/>
        <w:jc w:val="both"/>
        <w:rPr>
          <w:rFonts w:ascii="Calibri" w:eastAsia="Calibri" w:hAnsi="Calibri" w:cs="Calibri"/>
          <w:b/>
          <w:color w:val="222222"/>
          <w:sz w:val="20"/>
          <w:szCs w:val="20"/>
          <w:shd w:val="clear" w:color="auto" w:fill="FFFFFF"/>
          <w:lang w:val="en-SG" w:bidi="ar-SA"/>
        </w:rPr>
      </w:pPr>
    </w:p>
    <w:p w14:paraId="1EBA9B09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5AB3F2EB" w14:textId="568612A1" w:rsidR="007C560B" w:rsidRPr="007C560B" w:rsidRDefault="00B203A3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>8</w:t>
      </w:r>
      <w:r w:rsidR="000A7AA3" w:rsidRPr="000A7AA3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SG" w:bidi="ar-SA"/>
        </w:rPr>
        <w:t>th</w:t>
      </w:r>
      <w:r w:rsidR="000A7AA3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 A</w:t>
      </w:r>
      <w:r w:rsidR="007C560B" w:rsidRPr="0012268E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PQO </w:t>
      </w:r>
      <w:r w:rsidR="005F129C" w:rsidRPr="0012268E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>International</w:t>
      </w:r>
      <w:r w:rsidR="007C560B" w:rsidRPr="0012268E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 Best Practice</w:t>
      </w:r>
      <w:r w:rsidR="005F129C" w:rsidRPr="0012268E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 Award, AIBP 202</w:t>
      </w:r>
      <w:r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="0012268E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(introduced in 2019) </w:t>
      </w:r>
      <w:r w:rsidR="005F129C"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will</w:t>
      </w:r>
      <w:r w:rsidR="007C560B"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be held during the APQO International Conference 20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2</w:t>
      </w:r>
      <w: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="007C560B"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to be held </w:t>
      </w:r>
      <w: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from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26-29</w:t>
      </w:r>
      <w:r w:rsidR="002369C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October</w:t>
      </w:r>
      <w:r w:rsidR="007C3E50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202</w:t>
      </w:r>
      <w: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in </w:t>
      </w:r>
      <w: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Bali, Indonesia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.</w:t>
      </w:r>
      <w:r w:rsidR="007C560B"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  </w:t>
      </w:r>
    </w:p>
    <w:p w14:paraId="12629901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421941A0" w14:textId="0E31343B" w:rsidR="003A36D2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All GPEA 20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2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="003A36D2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A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pplicants are invited to participate in this 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8</w:t>
      </w:r>
      <w:r w:rsidR="006C3DFA" w:rsidRPr="006C3DFA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vertAlign w:val="superscript"/>
          <w:lang w:val="en-SG" w:bidi="ar-SA"/>
        </w:rPr>
        <w:t>th</w:t>
      </w:r>
      <w:r w:rsidR="006C3DFA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cycle of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recognition of Best Practices</w:t>
      </w:r>
      <w:r w:rsidR="00F047AF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.</w:t>
      </w:r>
      <w:r w:rsidR="003A36D2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</w:p>
    <w:p w14:paraId="76BE7C08" w14:textId="77777777" w:rsidR="003A36D2" w:rsidRDefault="003A36D2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49FCC771" w14:textId="41399D1D" w:rsidR="003A36D2" w:rsidRDefault="003A36D2" w:rsidP="003A36D2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GPEA Applicants </w:t>
      </w:r>
      <w:r w:rsidR="009C4438"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submitted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a “Summary of Performance” as part of requirements. You are requested to pick one of the two best practices submitted </w:t>
      </w:r>
      <w:r w:rsidRPr="009C1F85">
        <w:rPr>
          <w:rFonts w:ascii="Calibri" w:eastAsia="Calibri" w:hAnsi="Calibri" w:cs="Calibri"/>
          <w:color w:val="FF0000"/>
          <w:sz w:val="20"/>
          <w:szCs w:val="20"/>
          <w:shd w:val="clear" w:color="auto" w:fill="FFFFFF"/>
          <w:lang w:val="en-SG" w:bidi="ar-SA"/>
        </w:rPr>
        <w:t xml:space="preserve">(note: </w:t>
      </w:r>
      <w:bookmarkStart w:id="0" w:name="_Hlk62288009"/>
      <w:r w:rsidRPr="009C1F85">
        <w:rPr>
          <w:rFonts w:ascii="Calibri" w:eastAsia="Calibri" w:hAnsi="Calibri" w:cs="Calibri"/>
          <w:color w:val="FF0000"/>
          <w:sz w:val="20"/>
          <w:szCs w:val="20"/>
          <w:shd w:val="clear" w:color="auto" w:fill="FFFFFF"/>
          <w:lang w:val="en-SG" w:bidi="ar-SA"/>
        </w:rPr>
        <w:t>choice should only be from one of the two that was submitted in the GPEA application and previously submitted best practices (to AIBP) should not be resubmitted</w:t>
      </w:r>
      <w:bookmarkEnd w:id="0"/>
      <w:r w:rsidRPr="009C1F85">
        <w:rPr>
          <w:rFonts w:ascii="Calibri" w:eastAsia="Calibri" w:hAnsi="Calibri" w:cs="Calibri"/>
          <w:color w:val="FF0000"/>
          <w:sz w:val="20"/>
          <w:szCs w:val="20"/>
          <w:shd w:val="clear" w:color="auto" w:fill="FFFFFF"/>
          <w:lang w:val="en-SG" w:bidi="ar-SA"/>
        </w:rPr>
        <w:t xml:space="preserve">) 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and you may add more information as needed as provided in the Annex A form to make the selected best practice clearer and better understood. </w:t>
      </w:r>
    </w:p>
    <w:p w14:paraId="6AAD9516" w14:textId="77777777" w:rsidR="003A36D2" w:rsidRDefault="003A36D2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447AFBBC" w14:textId="5DDFA962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The submissions will be reviewed and shortlisted by a panel of assessors. All shortlisted applicants will be required to make </w:t>
      </w:r>
      <w:proofErr w:type="gramStart"/>
      <w:r w:rsidRPr="00F17369">
        <w:rPr>
          <w:rFonts w:ascii="Calibri" w:eastAsia="Calibri" w:hAnsi="Calibri" w:cs="Calibri"/>
          <w:color w:val="FF0000"/>
          <w:sz w:val="20"/>
          <w:szCs w:val="20"/>
          <w:shd w:val="clear" w:color="auto" w:fill="FFFFFF"/>
          <w:lang w:val="en-SG" w:bidi="ar-SA"/>
        </w:rPr>
        <w:t>8 minute</w:t>
      </w:r>
      <w:proofErr w:type="gramEnd"/>
      <w:r w:rsidR="00F17369" w:rsidRPr="00F17369">
        <w:rPr>
          <w:rFonts w:ascii="Calibri" w:eastAsia="Calibri" w:hAnsi="Calibri" w:cs="Calibri"/>
          <w:color w:val="FF0000"/>
          <w:sz w:val="20"/>
          <w:szCs w:val="20"/>
          <w:shd w:val="clear" w:color="auto" w:fill="FFFFFF"/>
          <w:lang w:val="en-SG" w:bidi="ar-SA"/>
        </w:rPr>
        <w:t xml:space="preserve"> (max)</w:t>
      </w:r>
      <w:r w:rsidRPr="00F17369">
        <w:rPr>
          <w:rFonts w:ascii="Calibri" w:eastAsia="Calibri" w:hAnsi="Calibri" w:cs="Calibri"/>
          <w:color w:val="FF0000"/>
          <w:sz w:val="20"/>
          <w:szCs w:val="20"/>
          <w:shd w:val="clear" w:color="auto" w:fill="FFFFFF"/>
          <w:lang w:val="en-SG" w:bidi="ar-SA"/>
        </w:rPr>
        <w:t xml:space="preserve"> 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presentation to a panel of assessors during </w:t>
      </w:r>
      <w:r w:rsidR="004F3BB8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the 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Conference </w:t>
      </w:r>
      <w:r w:rsidR="004F3BB8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in 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Bali, Indonesia</w:t>
      </w:r>
      <w:r w:rsidR="006402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="004F3BB8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from 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26-29 </w:t>
      </w:r>
      <w:r w:rsidR="002369C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October</w:t>
      </w:r>
      <w:r w:rsidR="007C3E50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202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="004F3BB8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. 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The presentation will be followed by a Q</w:t>
      </w:r>
      <w:r w:rsidR="005D031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&amp;</w:t>
      </w:r>
      <w:r w:rsidR="005D031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A. </w:t>
      </w:r>
    </w:p>
    <w:p w14:paraId="3B91DB91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3D183762" w14:textId="7AE2BC86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These shortlisted Best Practices will be assessed and accorded the APQO International Best Practice Award 20</w:t>
      </w:r>
      <w:r w:rsidR="005F129C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2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– Platinum</w:t>
      </w:r>
      <w:r w:rsidR="0012268E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,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Gold or Silver Award.   </w:t>
      </w:r>
    </w:p>
    <w:p w14:paraId="715DD650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65118D81" w14:textId="6E670DD2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APQO will have these winning best practices posted on the APQO Website as part of learning and sharing amongst members.  </w:t>
      </w:r>
    </w:p>
    <w:p w14:paraId="1AC04456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48BBAE55" w14:textId="02452203" w:rsidR="006F4DA2" w:rsidRPr="007C560B" w:rsidRDefault="006F4DA2" w:rsidP="006F4DA2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F76B61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All nominations are to be submitted to GPEA Secretariat by </w:t>
      </w:r>
      <w:r w:rsidR="00B203A3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>30</w:t>
      </w:r>
      <w:r w:rsidR="00B203A3" w:rsidRPr="00B203A3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SG" w:bidi="ar-SA"/>
        </w:rPr>
        <w:t>th</w:t>
      </w:r>
      <w:r w:rsidR="00B203A3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 April</w:t>
      </w:r>
      <w:r w:rsidRPr="00F76B61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 xml:space="preserve"> 202</w:t>
      </w:r>
      <w:r w:rsidR="00B203A3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>6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. Best practices shortlisted to present at the conference will be announced by 31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vertAlign w:val="superscript"/>
          <w:lang w:val="en-SG" w:bidi="ar-SA"/>
        </w:rPr>
        <w:t>st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August.   </w:t>
      </w:r>
    </w:p>
    <w:p w14:paraId="6E09B036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43F4035E" w14:textId="50580D6D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These shortlisted best practices will each be allocated 8 minutes talk time during the presentation at the conference. All presentation slides should be provided to APQO by </w:t>
      </w:r>
      <w:r w:rsidR="00986329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15</w:t>
      </w:r>
      <w:r w:rsidR="00986329" w:rsidRPr="00986329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vertAlign w:val="superscript"/>
          <w:lang w:val="en-SG" w:bidi="ar-SA"/>
        </w:rPr>
        <w:t>th</w:t>
      </w:r>
      <w:r w:rsidR="00986329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r w:rsidR="00B203A3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July</w:t>
      </w:r>
      <w:r w:rsidR="007E581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.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</w:p>
    <w:p w14:paraId="700CF222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0332027F" w14:textId="65B34BB4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It is helpful to ensure that your information in the form provided at Annex A is complete and clear as assessors will be reading this to understand your best practice.       </w:t>
      </w:r>
    </w:p>
    <w:p w14:paraId="36697B4C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30967158" w14:textId="74654982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A participation fees of </w:t>
      </w:r>
      <w:r w:rsidRPr="00823168">
        <w:rPr>
          <w:rFonts w:ascii="Calibri" w:eastAsia="Calibri" w:hAnsi="Calibri" w:cs="Calibri"/>
          <w:b/>
          <w:bCs/>
          <w:color w:val="222222"/>
          <w:sz w:val="20"/>
          <w:szCs w:val="20"/>
          <w:shd w:val="clear" w:color="auto" w:fill="FFFFFF"/>
          <w:lang w:val="en-SG" w:bidi="ar-SA"/>
        </w:rPr>
        <w:t>USD 200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per best practice submitted is payable to APQO and normal conference fees per attendee as decided by the conference organising committee will apply. </w:t>
      </w:r>
    </w:p>
    <w:p w14:paraId="690DEFC9" w14:textId="77777777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</w:p>
    <w:p w14:paraId="727057E8" w14:textId="07196B30" w:rsidR="007C560B" w:rsidRPr="007C560B" w:rsidRDefault="007C560B" w:rsidP="007C560B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</w:pP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If you have any query or need </w:t>
      </w:r>
      <w:proofErr w:type="gramStart"/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clarification</w:t>
      </w:r>
      <w:proofErr w:type="gramEnd"/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please contact </w:t>
      </w:r>
      <w:r w:rsidR="007E581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APQO</w:t>
      </w:r>
      <w:r w:rsidRPr="007C560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at</w:t>
      </w:r>
      <w:r w:rsidR="007E581B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 xml:space="preserve"> </w:t>
      </w:r>
      <w:proofErr w:type="spellStart"/>
      <w:r w:rsidR="0012268E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gpea@apqo.global</w:t>
      </w:r>
      <w:proofErr w:type="spellEnd"/>
      <w:r w:rsidR="0012268E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  <w:lang w:val="en-SG" w:bidi="ar-SA"/>
        </w:rPr>
        <w:t>.</w:t>
      </w:r>
    </w:p>
    <w:p w14:paraId="1B1F2E4D" w14:textId="744E4A56" w:rsidR="007C560B" w:rsidRDefault="007C560B" w:rsidP="007C560B">
      <w:pPr>
        <w:rPr>
          <w:rFonts w:ascii="Calibri" w:eastAsia="Calibri" w:hAnsi="Calibri" w:cs="Calibri"/>
          <w:color w:val="222222"/>
          <w:shd w:val="clear" w:color="auto" w:fill="FFFFFF"/>
          <w:lang w:val="en-SG" w:bidi="ar-SA"/>
        </w:rPr>
      </w:pPr>
    </w:p>
    <w:p w14:paraId="7A86CC42" w14:textId="20570C78" w:rsidR="007E581B" w:rsidRDefault="007E581B" w:rsidP="007C560B">
      <w:pPr>
        <w:rPr>
          <w:rFonts w:ascii="Calibri" w:eastAsia="Calibri" w:hAnsi="Calibri" w:cs="Calibri"/>
          <w:color w:val="222222"/>
          <w:shd w:val="clear" w:color="auto" w:fill="FFFFFF"/>
          <w:lang w:val="en-SG" w:bidi="ar-SA"/>
        </w:rPr>
      </w:pPr>
    </w:p>
    <w:p w14:paraId="6C0F1C64" w14:textId="40A0D38D" w:rsidR="007C560B" w:rsidRDefault="007C560B" w:rsidP="00C05DC4">
      <w:pPr>
        <w:jc w:val="center"/>
        <w:rPr>
          <w:rFonts w:ascii="Calibri" w:eastAsia="MS Mincho" w:hAnsi="Calibri" w:cs="Calibri"/>
          <w:b/>
          <w:bCs/>
          <w:lang w:val="en-SG" w:eastAsia="ja-JP" w:bidi="ar-SA"/>
        </w:rPr>
      </w:pPr>
      <w:r w:rsidRPr="007C560B">
        <w:rPr>
          <w:rFonts w:ascii="Calibri" w:eastAsia="MS Mincho" w:hAnsi="Calibri" w:cs="Calibri"/>
          <w:b/>
          <w:bCs/>
          <w:lang w:val="en-SG" w:eastAsia="ja-JP" w:bidi="ar-SA"/>
        </w:rPr>
        <w:lastRenderedPageBreak/>
        <w:t>Annex A</w:t>
      </w:r>
    </w:p>
    <w:p w14:paraId="74E0A668" w14:textId="07882C05" w:rsidR="0060174A" w:rsidRPr="00415E08" w:rsidRDefault="0060174A" w:rsidP="0060174A">
      <w:pPr>
        <w:jc w:val="center"/>
        <w:rPr>
          <w:rFonts w:ascii="Calibri" w:eastAsia="MS Mincho" w:hAnsi="Calibri" w:cs="Calibri"/>
          <w:b/>
          <w:bCs/>
          <w:color w:val="FF0000"/>
          <w:lang w:val="en-SG" w:eastAsia="ja-JP" w:bidi="ar-SA"/>
        </w:rPr>
      </w:pPr>
      <w:r w:rsidRPr="00415E08">
        <w:rPr>
          <w:rFonts w:ascii="Calibri" w:eastAsia="MS Mincho" w:hAnsi="Calibri" w:cs="Calibri"/>
          <w:b/>
          <w:bCs/>
          <w:color w:val="FF0000"/>
          <w:lang w:val="en-SG" w:eastAsia="ja-JP" w:bidi="ar-SA"/>
        </w:rPr>
        <w:t>APQO INTERNATIONAL BEST PRACTICE AWARD 202</w:t>
      </w:r>
      <w:r w:rsidR="00B203A3">
        <w:rPr>
          <w:rFonts w:ascii="Calibri" w:eastAsia="MS Mincho" w:hAnsi="Calibri" w:cs="Calibri"/>
          <w:b/>
          <w:bCs/>
          <w:color w:val="FF0000"/>
          <w:lang w:val="en-SG" w:eastAsia="ja-JP" w:bidi="ar-SA"/>
        </w:rPr>
        <w:t>6</w:t>
      </w:r>
    </w:p>
    <w:p w14:paraId="1AC10BE9" w14:textId="02A8F70D" w:rsidR="007C560B" w:rsidRPr="007C560B" w:rsidRDefault="007C560B" w:rsidP="007C560B">
      <w:pPr>
        <w:rPr>
          <w:rFonts w:ascii="Calibri" w:eastAsia="MS Mincho" w:hAnsi="Calibri" w:cs="Calibri"/>
          <w:b/>
          <w:bCs/>
          <w:lang w:val="en-SG" w:eastAsia="ja-JP" w:bidi="ar-SA"/>
        </w:rPr>
      </w:pPr>
      <w:r w:rsidRPr="007C560B">
        <w:rPr>
          <w:rFonts w:ascii="Calibri" w:eastAsia="MS Mincho" w:hAnsi="Calibri" w:cs="Calibri"/>
          <w:b/>
          <w:bCs/>
          <w:lang w:val="en-SG" w:eastAsia="ja-JP" w:bidi="ar-SA"/>
        </w:rPr>
        <w:t xml:space="preserve">This is the template for the information needed (between 2 to 4 pages max) please summarise to </w:t>
      </w:r>
      <w:r w:rsidRPr="007C560B">
        <w:rPr>
          <w:rFonts w:ascii="Calibri" w:eastAsia="MS Mincho" w:hAnsi="Calibri" w:cs="Calibri"/>
          <w:b/>
          <w:bCs/>
          <w:u w:val="single"/>
          <w:lang w:val="en-SG" w:eastAsia="ja-JP" w:bidi="ar-SA"/>
        </w:rPr>
        <w:t>ensure only relevant</w:t>
      </w:r>
      <w:r w:rsidRPr="007C560B">
        <w:rPr>
          <w:rFonts w:ascii="Calibri" w:eastAsia="MS Mincho" w:hAnsi="Calibri" w:cs="Calibri"/>
          <w:b/>
          <w:bCs/>
          <w:lang w:val="en-SG" w:eastAsia="ja-JP" w:bidi="ar-SA"/>
        </w:rPr>
        <w:t xml:space="preserve"> info / picture is provided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7C560B" w:rsidRPr="007C560B" w14:paraId="0E1C02B2" w14:textId="77777777" w:rsidTr="00750D87">
        <w:tc>
          <w:tcPr>
            <w:tcW w:w="9209" w:type="dxa"/>
          </w:tcPr>
          <w:p w14:paraId="7AF2AC8D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 xml:space="preserve">Title of Best Practice:  </w:t>
            </w:r>
          </w:p>
          <w:p w14:paraId="4AD2A54B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 </w:t>
            </w:r>
          </w:p>
        </w:tc>
      </w:tr>
      <w:tr w:rsidR="007C560B" w:rsidRPr="007C560B" w14:paraId="47B6056E" w14:textId="77777777" w:rsidTr="00750D87">
        <w:tc>
          <w:tcPr>
            <w:tcW w:w="9209" w:type="dxa"/>
          </w:tcPr>
          <w:p w14:paraId="63A00EF9" w14:textId="514F0FC9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>Name of Organisation (as per GPEA applicant submission)</w:t>
            </w:r>
            <w:r w:rsidR="009564E6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>:</w:t>
            </w:r>
          </w:p>
          <w:p w14:paraId="0E6B5C06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 xml:space="preserve"> </w:t>
            </w:r>
          </w:p>
        </w:tc>
      </w:tr>
      <w:tr w:rsidR="007C560B" w:rsidRPr="007C560B" w14:paraId="70B9A745" w14:textId="77777777" w:rsidTr="00750D87">
        <w:tc>
          <w:tcPr>
            <w:tcW w:w="9209" w:type="dxa"/>
          </w:tcPr>
          <w:p w14:paraId="2CFB3018" w14:textId="611D840F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>Name of person or persons making presentation</w:t>
            </w:r>
            <w:r w:rsidR="009564E6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>:</w:t>
            </w:r>
          </w:p>
          <w:p w14:paraId="3B70C81C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 xml:space="preserve">  </w:t>
            </w:r>
          </w:p>
        </w:tc>
      </w:tr>
      <w:tr w:rsidR="00BD295F" w:rsidRPr="007C560B" w14:paraId="4BE8A047" w14:textId="77777777" w:rsidTr="00750D87">
        <w:tc>
          <w:tcPr>
            <w:tcW w:w="9209" w:type="dxa"/>
          </w:tcPr>
          <w:p w14:paraId="41FF89E9" w14:textId="34869498" w:rsidR="00FB7C49" w:rsidRPr="00FB7C49" w:rsidRDefault="004F299F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>
              <w:rPr>
                <w:rFonts w:ascii="Calibri" w:eastAsia="MS Mincho" w:hAnsi="Calibri" w:cs="Calibri"/>
                <w:lang w:val="en-SG" w:eastAsia="ja-JP" w:bidi="ar-SA"/>
              </w:rPr>
              <w:t xml:space="preserve">Confirm that </w:t>
            </w:r>
            <w:r w:rsidR="00FB7C49">
              <w:rPr>
                <w:rFonts w:ascii="Calibri" w:eastAsia="MS Mincho" w:hAnsi="Calibri" w:cs="Calibri"/>
                <w:lang w:val="en-SG" w:eastAsia="ja-JP" w:bidi="ar-SA"/>
              </w:rPr>
              <w:t>Best Practice</w:t>
            </w:r>
            <w:r w:rsidR="00A26849">
              <w:rPr>
                <w:rFonts w:ascii="Calibri" w:eastAsia="MS Mincho" w:hAnsi="Calibri" w:cs="Calibri"/>
                <w:lang w:val="en-SG" w:eastAsia="ja-JP" w:bidi="ar-SA"/>
              </w:rPr>
              <w:t xml:space="preserve"> submitted is:</w:t>
            </w:r>
          </w:p>
          <w:p w14:paraId="2EF35365" w14:textId="6BF6A63E" w:rsidR="00BD295F" w:rsidRPr="00FB7C49" w:rsidRDefault="0076198D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 </w:t>
            </w:r>
            <w:sdt>
              <w:sdtPr>
                <w:rPr>
                  <w:rFonts w:ascii="Calibri" w:eastAsia="MS Mincho" w:hAnsi="Calibri" w:cs="Calibri"/>
                  <w:lang w:val="en-SG" w:eastAsia="ja-JP" w:bidi="ar-SA"/>
                </w:rPr>
                <w:id w:val="-110488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C49">
                  <w:rPr>
                    <w:rFonts w:ascii="MS Gothic" w:eastAsia="MS Gothic" w:hAnsi="MS Gothic" w:cs="Calibri" w:hint="eastAsia"/>
                    <w:lang w:val="en-SG" w:eastAsia="ja-JP" w:bidi="ar-SA"/>
                  </w:rPr>
                  <w:t>☐</w:t>
                </w:r>
              </w:sdtContent>
            </w:sdt>
            <w:r w:rsidR="004D7229"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 </w:t>
            </w:r>
            <w:r w:rsidR="00A26849">
              <w:rPr>
                <w:rFonts w:ascii="Calibri" w:eastAsia="MS Mincho" w:hAnsi="Calibri" w:cs="Calibri"/>
                <w:lang w:val="en-SG" w:eastAsia="ja-JP" w:bidi="ar-SA"/>
              </w:rPr>
              <w:t>selected</w:t>
            </w:r>
            <w:r w:rsidR="004D7229"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 from one of the two submitted for </w:t>
            </w:r>
            <w:r w:rsidR="005F4E19"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GPEA </w:t>
            </w:r>
            <w:r w:rsidR="00D45C30"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(same </w:t>
            </w:r>
            <w:r w:rsidR="005C411A" w:rsidRPr="00FB7C49">
              <w:rPr>
                <w:rFonts w:ascii="Calibri" w:eastAsia="MS Mincho" w:hAnsi="Calibri" w:cs="Calibri"/>
                <w:lang w:val="en-SG" w:eastAsia="ja-JP" w:bidi="ar-SA"/>
              </w:rPr>
              <w:t>T</w:t>
            </w:r>
            <w:r w:rsidR="00D45C30"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itle &amp; </w:t>
            </w:r>
            <w:r w:rsidR="002D64C8" w:rsidRPr="00FB7C49">
              <w:rPr>
                <w:rFonts w:ascii="Calibri" w:eastAsia="MS Mincho" w:hAnsi="Calibri" w:cs="Calibri"/>
                <w:lang w:val="en-SG" w:eastAsia="ja-JP" w:bidi="ar-SA"/>
              </w:rPr>
              <w:t>C</w:t>
            </w:r>
            <w:r w:rsidR="00D45C30" w:rsidRPr="00FB7C49">
              <w:rPr>
                <w:rFonts w:ascii="Calibri" w:eastAsia="MS Mincho" w:hAnsi="Calibri" w:cs="Calibri"/>
                <w:lang w:val="en-SG" w:eastAsia="ja-JP" w:bidi="ar-SA"/>
              </w:rPr>
              <w:t>ontent)</w:t>
            </w:r>
          </w:p>
          <w:p w14:paraId="4F780F1D" w14:textId="1B3B3149" w:rsidR="001B5FAC" w:rsidRPr="007C560B" w:rsidRDefault="001B5FAC" w:rsidP="007C560B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</w:pPr>
            <w:r w:rsidRPr="00FB7C49">
              <w:rPr>
                <w:rFonts w:ascii="Calibri" w:eastAsia="MS Mincho" w:hAnsi="Calibri" w:cs="Calibri"/>
                <w:lang w:val="en-SG" w:eastAsia="ja-JP" w:bidi="ar-SA"/>
              </w:rPr>
              <w:t xml:space="preserve"> </w:t>
            </w:r>
            <w:sdt>
              <w:sdtPr>
                <w:rPr>
                  <w:rFonts w:ascii="Calibri" w:eastAsia="MS Mincho" w:hAnsi="Calibri" w:cs="Calibri"/>
                  <w:lang w:val="en-SG" w:eastAsia="ja-JP" w:bidi="ar-SA"/>
                </w:rPr>
                <w:id w:val="13696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C49">
                  <w:rPr>
                    <w:rFonts w:ascii="MS Gothic" w:eastAsia="MS Gothic" w:hAnsi="MS Gothic" w:cs="Calibri" w:hint="eastAsia"/>
                    <w:lang w:val="en-SG" w:eastAsia="ja-JP" w:bidi="ar-SA"/>
                  </w:rPr>
                  <w:t>☐</w:t>
                </w:r>
              </w:sdtContent>
            </w:sdt>
            <w:r w:rsidR="004A3406">
              <w:rPr>
                <w:rFonts w:ascii="Calibri" w:eastAsia="MS Mincho" w:hAnsi="Calibri" w:cs="Calibri"/>
                <w:b/>
                <w:bCs/>
                <w:lang w:val="en-SG" w:eastAsia="ja-JP" w:bidi="ar-SA"/>
              </w:rPr>
              <w:t xml:space="preserve"> </w:t>
            </w:r>
            <w:r w:rsidR="00B602A0" w:rsidRPr="00123658">
              <w:rPr>
                <w:rFonts w:ascii="Calibri" w:eastAsia="MS Mincho" w:hAnsi="Calibri" w:cs="Calibri"/>
                <w:lang w:val="en-SG" w:eastAsia="ja-JP" w:bidi="ar-SA"/>
              </w:rPr>
              <w:t>not previously submitted for AIBP</w:t>
            </w:r>
            <w:r w:rsidR="005C411A">
              <w:rPr>
                <w:rFonts w:ascii="Calibri" w:eastAsia="MS Mincho" w:hAnsi="Calibri" w:cs="Calibri"/>
                <w:lang w:val="en-SG" w:eastAsia="ja-JP" w:bidi="ar-SA"/>
              </w:rPr>
              <w:t xml:space="preserve"> (Title &amp; Content)</w:t>
            </w:r>
          </w:p>
        </w:tc>
      </w:tr>
      <w:tr w:rsidR="007C560B" w:rsidRPr="007C560B" w14:paraId="7A16739D" w14:textId="77777777" w:rsidTr="00750D87">
        <w:tc>
          <w:tcPr>
            <w:tcW w:w="9209" w:type="dxa"/>
          </w:tcPr>
          <w:p w14:paraId="1D52FEC0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Brief Description of Best Practice (in max 100 words) that is your response to </w:t>
            </w:r>
          </w:p>
          <w:p w14:paraId="1403C8D2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  <w:p w14:paraId="703BD530" w14:textId="77777777" w:rsidR="007C560B" w:rsidRPr="007C560B" w:rsidRDefault="007C560B" w:rsidP="007C56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>What is it</w:t>
            </w:r>
          </w:p>
          <w:p w14:paraId="426E756B" w14:textId="77777777" w:rsidR="007C560B" w:rsidRPr="007C560B" w:rsidRDefault="007C560B" w:rsidP="007C56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How does it fit in your work system / process and which process or category of the Performance Excellence Category or Criteria is it? </w:t>
            </w:r>
          </w:p>
          <w:p w14:paraId="229B61C4" w14:textId="350AEB1A" w:rsidR="007C560B" w:rsidRPr="007C560B" w:rsidRDefault="007C560B" w:rsidP="007C56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How does it work or how is it deployed and who person / dept is process owner?  </w:t>
            </w:r>
          </w:p>
          <w:p w14:paraId="3E025227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  <w:tr w:rsidR="007C560B" w:rsidRPr="007C560B" w14:paraId="0002F4CA" w14:textId="77777777" w:rsidTr="00750D87">
        <w:tc>
          <w:tcPr>
            <w:tcW w:w="9209" w:type="dxa"/>
          </w:tcPr>
          <w:p w14:paraId="4A5E38E2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Why is it considered as a Best Practice and where was it learned or adopted from (in max 80 words) </w:t>
            </w:r>
          </w:p>
          <w:p w14:paraId="25C7E0AC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  <w:tr w:rsidR="007C560B" w:rsidRPr="007C560B" w14:paraId="591A1CBF" w14:textId="77777777" w:rsidTr="00750D87">
        <w:tc>
          <w:tcPr>
            <w:tcW w:w="9209" w:type="dxa"/>
          </w:tcPr>
          <w:p w14:paraId="0C7595BE" w14:textId="7317D08A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Was the best practice adopted /adapted? if yes from where or how was it introduced </w:t>
            </w:r>
            <w:proofErr w:type="gramStart"/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>in to</w:t>
            </w:r>
            <w:proofErr w:type="gramEnd"/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 your organisation?   (max 50 words) </w:t>
            </w:r>
          </w:p>
          <w:p w14:paraId="15FE61E2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  <w:p w14:paraId="5AFDE3D4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  <w:tr w:rsidR="007C560B" w:rsidRPr="007C560B" w14:paraId="7018A970" w14:textId="77777777" w:rsidTr="00750D87">
        <w:tc>
          <w:tcPr>
            <w:tcW w:w="9209" w:type="dxa"/>
          </w:tcPr>
          <w:p w14:paraId="59CDB855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Challenges when implementing the best practice (max 30 words) </w:t>
            </w:r>
          </w:p>
          <w:p w14:paraId="6BB09388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  <w:tr w:rsidR="007C560B" w:rsidRPr="007C560B" w14:paraId="4AFE7A85" w14:textId="77777777" w:rsidTr="00750D87">
        <w:tc>
          <w:tcPr>
            <w:tcW w:w="9209" w:type="dxa"/>
          </w:tcPr>
          <w:p w14:paraId="7D291037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How is the best practice kept current / relevant for its purpose (30 words)?  </w:t>
            </w:r>
          </w:p>
          <w:p w14:paraId="2B6008CA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  <w:p w14:paraId="1E3DFC23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  </w:t>
            </w:r>
          </w:p>
        </w:tc>
      </w:tr>
      <w:tr w:rsidR="007C560B" w:rsidRPr="007C560B" w14:paraId="4C83A09F" w14:textId="77777777" w:rsidTr="00750D87">
        <w:tc>
          <w:tcPr>
            <w:tcW w:w="9209" w:type="dxa"/>
          </w:tcPr>
          <w:p w14:paraId="1FAF15D0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What are process performance measures / performance standard (tangible / intangible) available (can include leading / lagging measures if any) to consider it best practices (in max 50 words) </w:t>
            </w:r>
          </w:p>
          <w:p w14:paraId="1AE489B5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  <w:tr w:rsidR="007C560B" w:rsidRPr="007C560B" w14:paraId="1D446D11" w14:textId="77777777" w:rsidTr="00750D87">
        <w:tc>
          <w:tcPr>
            <w:tcW w:w="9209" w:type="dxa"/>
          </w:tcPr>
          <w:p w14:paraId="70B5D29E" w14:textId="16794D3D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Any </w:t>
            </w:r>
            <w:proofErr w:type="gramStart"/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>third party</w:t>
            </w:r>
            <w:proofErr w:type="gramEnd"/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 endorsement or award received since Jan 20</w:t>
            </w:r>
            <w:r w:rsidR="00591899">
              <w:rPr>
                <w:rFonts w:ascii="Calibri" w:eastAsia="MS Mincho" w:hAnsi="Calibri" w:cs="Calibri"/>
                <w:lang w:val="en-SG" w:eastAsia="ja-JP" w:bidi="ar-SA"/>
              </w:rPr>
              <w:t>19</w:t>
            </w: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 for the best practice -   List which organisation presented the award and in recognition for what, (list your top 3 to 4 awards max) </w:t>
            </w:r>
          </w:p>
          <w:p w14:paraId="51B16389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  <w:tr w:rsidR="007C560B" w:rsidRPr="007C560B" w14:paraId="2AB25E01" w14:textId="77777777" w:rsidTr="00750D87">
        <w:tc>
          <w:tcPr>
            <w:tcW w:w="9209" w:type="dxa"/>
          </w:tcPr>
          <w:p w14:paraId="6518E709" w14:textId="398C3255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>Impact of the best practice on work process/</w:t>
            </w:r>
            <w:r w:rsidR="00EF2C35">
              <w:rPr>
                <w:rFonts w:ascii="Calibri" w:eastAsia="MS Mincho" w:hAnsi="Calibri" w:cs="Calibri"/>
                <w:lang w:val="en-SG" w:eastAsia="ja-JP" w:bidi="ar-SA"/>
              </w:rPr>
              <w:t xml:space="preserve"> </w:t>
            </w:r>
            <w:r w:rsidRPr="007C560B">
              <w:rPr>
                <w:rFonts w:ascii="Calibri" w:eastAsia="MS Mincho" w:hAnsi="Calibri" w:cs="Calibri"/>
                <w:lang w:val="en-SG" w:eastAsia="ja-JP" w:bidi="ar-SA"/>
              </w:rPr>
              <w:t xml:space="preserve">business etc (in max 30 words) e.g. process cycle time, productivity, quality, waste or cost, utilization etc you may add as relevant.  </w:t>
            </w:r>
          </w:p>
          <w:p w14:paraId="07643783" w14:textId="77777777" w:rsidR="007C560B" w:rsidRPr="007C560B" w:rsidRDefault="007C560B" w:rsidP="007C560B">
            <w:pPr>
              <w:spacing w:after="0" w:line="240" w:lineRule="auto"/>
              <w:rPr>
                <w:rFonts w:ascii="Calibri" w:eastAsia="MS Mincho" w:hAnsi="Calibri" w:cs="Calibri"/>
                <w:lang w:val="en-SG" w:eastAsia="ja-JP" w:bidi="ar-SA"/>
              </w:rPr>
            </w:pPr>
          </w:p>
        </w:tc>
      </w:tr>
    </w:tbl>
    <w:p w14:paraId="31C58E90" w14:textId="55F974DE" w:rsidR="006957DB" w:rsidRPr="00A82417" w:rsidRDefault="007C560B" w:rsidP="006957DB">
      <w:pPr>
        <w:spacing w:after="0" w:line="240" w:lineRule="auto"/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</w:pP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Note</w:t>
      </w:r>
      <w:r w:rsidR="00B07CDD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s</w:t>
      </w: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: </w:t>
      </w:r>
      <w:r w:rsidR="00B07CDD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1. </w:t>
      </w: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Applicant may attach 2 to 3 pictures / pictorial of the best practices if useful to help understanding</w:t>
      </w:r>
      <w:r w:rsidR="00D24B0F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.</w:t>
      </w:r>
    </w:p>
    <w:p w14:paraId="16CEF4BF" w14:textId="0CCAC85B" w:rsidR="00B07CDD" w:rsidRPr="00FE4328" w:rsidRDefault="00B07CDD" w:rsidP="006957DB">
      <w:pPr>
        <w:spacing w:after="0" w:line="240" w:lineRule="auto"/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</w:pP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2. Choice should only be from one of the two that was submitted in the GPEA application and </w:t>
      </w:r>
      <w:r w:rsidRPr="00F20A52">
        <w:rPr>
          <w:rFonts w:ascii="Calibri" w:eastAsia="MS Mincho" w:hAnsi="Calibri" w:cs="Calibri"/>
          <w:b/>
          <w:bCs/>
          <w:sz w:val="20"/>
          <w:szCs w:val="20"/>
          <w:u w:val="single"/>
          <w:lang w:val="en-SG" w:eastAsia="ja-JP" w:bidi="ar-SA"/>
        </w:rPr>
        <w:t xml:space="preserve">previously submitted best practices (to AIBP) should not be </w:t>
      </w:r>
      <w:r w:rsidR="006957DB" w:rsidRPr="00F20A52">
        <w:rPr>
          <w:rFonts w:ascii="Calibri" w:eastAsia="MS Mincho" w:hAnsi="Calibri" w:cs="Calibri"/>
          <w:b/>
          <w:bCs/>
          <w:sz w:val="20"/>
          <w:szCs w:val="20"/>
          <w:u w:val="single"/>
          <w:lang w:val="en-SG" w:eastAsia="ja-JP" w:bidi="ar-SA"/>
        </w:rPr>
        <w:t>resubmitted.</w:t>
      </w:r>
      <w:r w:rsidR="00FE4328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</w:t>
      </w:r>
    </w:p>
    <w:p w14:paraId="505551C7" w14:textId="15396BC8" w:rsidR="00F97B01" w:rsidRPr="00A82417" w:rsidRDefault="00F97B01" w:rsidP="006957DB">
      <w:pPr>
        <w:spacing w:after="0" w:line="240" w:lineRule="auto"/>
        <w:rPr>
          <w:rFonts w:ascii="Calibri" w:eastAsia="Calibri" w:hAnsi="Calibri" w:cs="Calibri"/>
          <w:sz w:val="20"/>
          <w:szCs w:val="20"/>
          <w:lang w:val="en-SG" w:bidi="ar-SA"/>
        </w:rPr>
      </w:pP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3. Presentation time </w:t>
      </w:r>
      <w:r w:rsidR="009525DC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(both live &amp; recorded) </w:t>
      </w: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is </w:t>
      </w:r>
      <w:r w:rsidR="00D24B0F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limited to</w:t>
      </w: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8 minutes</w:t>
      </w:r>
      <w:r w:rsidR="00D24B0F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(max)</w:t>
      </w:r>
      <w:r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.</w:t>
      </w:r>
      <w:r w:rsidR="00930101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Additional time will not be provided </w:t>
      </w:r>
      <w:r w:rsidR="009617D8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for</w:t>
      </w:r>
      <w:r w:rsidR="00930101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the </w:t>
      </w:r>
      <w:r w:rsidR="00C90F6A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live </w:t>
      </w:r>
      <w:r w:rsidR="00930101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presentation</w:t>
      </w:r>
      <w:r w:rsidR="009617D8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 xml:space="preserve"> &amp; </w:t>
      </w:r>
      <w:r w:rsidR="00A82417" w:rsidRPr="00A82417">
        <w:rPr>
          <w:rFonts w:ascii="Calibri" w:eastAsia="MS Mincho" w:hAnsi="Calibri" w:cs="Calibri"/>
          <w:b/>
          <w:bCs/>
          <w:sz w:val="20"/>
          <w:szCs w:val="20"/>
          <w:lang w:val="en-SG" w:eastAsia="ja-JP" w:bidi="ar-SA"/>
        </w:rPr>
        <w:t>recording will not be viewed after 8 minutes.</w:t>
      </w:r>
    </w:p>
    <w:p w14:paraId="6B98A52A" w14:textId="77777777" w:rsidR="00464C39" w:rsidRDefault="00464C39" w:rsidP="006E4AED">
      <w:pPr>
        <w:spacing w:after="0" w:line="240" w:lineRule="auto"/>
      </w:pPr>
    </w:p>
    <w:sectPr w:rsidR="00464C39" w:rsidSect="00464C39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17DA" w14:textId="77777777" w:rsidR="00A36F19" w:rsidRDefault="00A36F19" w:rsidP="00B75D6B">
      <w:pPr>
        <w:spacing w:after="0" w:line="240" w:lineRule="auto"/>
      </w:pPr>
      <w:r>
        <w:separator/>
      </w:r>
    </w:p>
  </w:endnote>
  <w:endnote w:type="continuationSeparator" w:id="0">
    <w:p w14:paraId="386814D4" w14:textId="77777777" w:rsidR="00A36F19" w:rsidRDefault="00A36F19" w:rsidP="00B7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51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A8613" w14:textId="3A764361" w:rsidR="00AC3CBE" w:rsidRPr="00AC3CBE" w:rsidRDefault="00AC3CBE" w:rsidP="00AC3CBE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APQO-GPEA-</w:t>
        </w:r>
        <w:r w:rsidR="0060174A">
          <w:rPr>
            <w:sz w:val="18"/>
            <w:szCs w:val="18"/>
          </w:rPr>
          <w:t>AIBP 2020</w:t>
        </w:r>
      </w:p>
      <w:p w14:paraId="2AF1E0CC" w14:textId="53FA13C7" w:rsidR="00905F3A" w:rsidRDefault="00905F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812FA" w14:textId="77777777" w:rsidR="00905F3A" w:rsidRDefault="00905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12D1" w14:textId="71F95A81" w:rsidR="00AC3CBE" w:rsidRPr="00AC3CBE" w:rsidRDefault="00AC3CBE">
    <w:pPr>
      <w:pStyle w:val="Footer"/>
      <w:rPr>
        <w:sz w:val="18"/>
        <w:szCs w:val="18"/>
      </w:rPr>
    </w:pPr>
    <w:bookmarkStart w:id="1" w:name="_Hlk13588946"/>
    <w:bookmarkStart w:id="2" w:name="_Hlk13588947"/>
    <w:bookmarkStart w:id="3" w:name="_Hlk30413074"/>
    <w:bookmarkStart w:id="4" w:name="_Hlk30413075"/>
    <w:bookmarkStart w:id="5" w:name="_Hlk30413076"/>
    <w:bookmarkStart w:id="6" w:name="_Hlk30413077"/>
    <w:bookmarkStart w:id="7" w:name="_Hlk30413078"/>
    <w:bookmarkStart w:id="8" w:name="_Hlk30413079"/>
    <w:bookmarkStart w:id="9" w:name="_Hlk30413080"/>
    <w:bookmarkStart w:id="10" w:name="_Hlk30413081"/>
    <w:r>
      <w:rPr>
        <w:sz w:val="18"/>
        <w:szCs w:val="18"/>
      </w:rPr>
      <w:t>APQO-GPEA-</w:t>
    </w:r>
    <w:bookmarkEnd w:id="1"/>
    <w:bookmarkEnd w:id="2"/>
    <w:r w:rsidR="0012268E">
      <w:rPr>
        <w:sz w:val="18"/>
        <w:szCs w:val="18"/>
      </w:rPr>
      <w:t>AIBP 202</w:t>
    </w:r>
    <w:bookmarkEnd w:id="3"/>
    <w:bookmarkEnd w:id="4"/>
    <w:bookmarkEnd w:id="5"/>
    <w:bookmarkEnd w:id="6"/>
    <w:bookmarkEnd w:id="7"/>
    <w:bookmarkEnd w:id="8"/>
    <w:bookmarkEnd w:id="9"/>
    <w:bookmarkEnd w:id="10"/>
    <w:r w:rsidR="00B203A3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782A" w14:textId="345FC606" w:rsidR="00714616" w:rsidRDefault="00714616">
    <w:pPr>
      <w:pStyle w:val="Footer"/>
    </w:pPr>
    <w:r>
      <w:rPr>
        <w:sz w:val="18"/>
        <w:szCs w:val="18"/>
      </w:rPr>
      <w:t xml:space="preserve">APQO-GPEA-AIBP </w:t>
    </w:r>
    <w:r w:rsidR="00E82EC1">
      <w:rPr>
        <w:sz w:val="18"/>
        <w:szCs w:val="18"/>
      </w:rPr>
      <w:t>20</w:t>
    </w:r>
    <w:r w:rsidR="00B203A3"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EA1C" w14:textId="77777777" w:rsidR="00A36F19" w:rsidRDefault="00A36F19" w:rsidP="00B75D6B">
      <w:pPr>
        <w:spacing w:after="0" w:line="240" w:lineRule="auto"/>
      </w:pPr>
      <w:r>
        <w:separator/>
      </w:r>
    </w:p>
  </w:footnote>
  <w:footnote w:type="continuationSeparator" w:id="0">
    <w:p w14:paraId="70AD5BCB" w14:textId="77777777" w:rsidR="00A36F19" w:rsidRDefault="00A36F19" w:rsidP="00B7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99A" w14:textId="206EBAD0" w:rsidR="00464C39" w:rsidRDefault="00415E0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C7E412" wp14:editId="1BE82394">
          <wp:simplePos x="0" y="0"/>
          <wp:positionH relativeFrom="column">
            <wp:posOffset>3810000</wp:posOffset>
          </wp:positionH>
          <wp:positionV relativeFrom="paragraph">
            <wp:posOffset>25400</wp:posOffset>
          </wp:positionV>
          <wp:extent cx="914400" cy="91059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Q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C39">
      <w:rPr>
        <w:noProof/>
      </w:rPr>
      <w:drawing>
        <wp:anchor distT="0" distB="0" distL="114300" distR="114300" simplePos="0" relativeHeight="251659264" behindDoc="0" locked="0" layoutInCell="1" allowOverlap="1" wp14:anchorId="4C320D73" wp14:editId="53018C03">
          <wp:simplePos x="0" y="0"/>
          <wp:positionH relativeFrom="column">
            <wp:posOffset>5114925</wp:posOffset>
          </wp:positionH>
          <wp:positionV relativeFrom="paragraph">
            <wp:posOffset>19050</wp:posOffset>
          </wp:positionV>
          <wp:extent cx="918845" cy="9156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PE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91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2D0"/>
    <w:multiLevelType w:val="hybridMultilevel"/>
    <w:tmpl w:val="D398025A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DA"/>
    <w:rsid w:val="000038D2"/>
    <w:rsid w:val="00004E86"/>
    <w:rsid w:val="00007954"/>
    <w:rsid w:val="0003650B"/>
    <w:rsid w:val="0007009C"/>
    <w:rsid w:val="000A7AA3"/>
    <w:rsid w:val="000B2D3D"/>
    <w:rsid w:val="000D4A78"/>
    <w:rsid w:val="00101DD0"/>
    <w:rsid w:val="0012268E"/>
    <w:rsid w:val="00123658"/>
    <w:rsid w:val="001607B2"/>
    <w:rsid w:val="00167942"/>
    <w:rsid w:val="001710DC"/>
    <w:rsid w:val="00185EE3"/>
    <w:rsid w:val="001A4B2B"/>
    <w:rsid w:val="001B5FAC"/>
    <w:rsid w:val="001B7027"/>
    <w:rsid w:val="002132A5"/>
    <w:rsid w:val="00224C67"/>
    <w:rsid w:val="002369CC"/>
    <w:rsid w:val="002408E2"/>
    <w:rsid w:val="0025175B"/>
    <w:rsid w:val="00253189"/>
    <w:rsid w:val="0026379D"/>
    <w:rsid w:val="002B741B"/>
    <w:rsid w:val="002D64C8"/>
    <w:rsid w:val="00342312"/>
    <w:rsid w:val="00352818"/>
    <w:rsid w:val="00386B52"/>
    <w:rsid w:val="00393E8C"/>
    <w:rsid w:val="003A36D2"/>
    <w:rsid w:val="003A5593"/>
    <w:rsid w:val="003C344B"/>
    <w:rsid w:val="00415E08"/>
    <w:rsid w:val="00437BD4"/>
    <w:rsid w:val="00464C39"/>
    <w:rsid w:val="00466BE0"/>
    <w:rsid w:val="00471980"/>
    <w:rsid w:val="00474253"/>
    <w:rsid w:val="004758F5"/>
    <w:rsid w:val="004973C2"/>
    <w:rsid w:val="004A3406"/>
    <w:rsid w:val="004D7229"/>
    <w:rsid w:val="004D7EAA"/>
    <w:rsid w:val="004F0304"/>
    <w:rsid w:val="004F299F"/>
    <w:rsid w:val="004F3BB8"/>
    <w:rsid w:val="005012CB"/>
    <w:rsid w:val="00513C69"/>
    <w:rsid w:val="00527BFF"/>
    <w:rsid w:val="00536320"/>
    <w:rsid w:val="005648FC"/>
    <w:rsid w:val="00564A06"/>
    <w:rsid w:val="00591899"/>
    <w:rsid w:val="00595EEE"/>
    <w:rsid w:val="005A0FCD"/>
    <w:rsid w:val="005C411A"/>
    <w:rsid w:val="005D031C"/>
    <w:rsid w:val="005F129C"/>
    <w:rsid w:val="005F4E19"/>
    <w:rsid w:val="0060174A"/>
    <w:rsid w:val="006276DA"/>
    <w:rsid w:val="0064020B"/>
    <w:rsid w:val="00653658"/>
    <w:rsid w:val="006957DB"/>
    <w:rsid w:val="006C3DFA"/>
    <w:rsid w:val="006E29A7"/>
    <w:rsid w:val="006E4AED"/>
    <w:rsid w:val="006E7F00"/>
    <w:rsid w:val="006F4DA2"/>
    <w:rsid w:val="00714616"/>
    <w:rsid w:val="00714BB8"/>
    <w:rsid w:val="00722DAA"/>
    <w:rsid w:val="00745FD9"/>
    <w:rsid w:val="0076198D"/>
    <w:rsid w:val="007722D3"/>
    <w:rsid w:val="00787196"/>
    <w:rsid w:val="007A2461"/>
    <w:rsid w:val="007A2592"/>
    <w:rsid w:val="007C191C"/>
    <w:rsid w:val="007C3E50"/>
    <w:rsid w:val="007C560B"/>
    <w:rsid w:val="007D4630"/>
    <w:rsid w:val="007E581B"/>
    <w:rsid w:val="00802D32"/>
    <w:rsid w:val="00810821"/>
    <w:rsid w:val="00823168"/>
    <w:rsid w:val="00866ACE"/>
    <w:rsid w:val="0086708D"/>
    <w:rsid w:val="00886AB0"/>
    <w:rsid w:val="008A6D5E"/>
    <w:rsid w:val="008B3B87"/>
    <w:rsid w:val="008C22CF"/>
    <w:rsid w:val="008C30A6"/>
    <w:rsid w:val="008E5D9E"/>
    <w:rsid w:val="00905F3A"/>
    <w:rsid w:val="00930101"/>
    <w:rsid w:val="00945E28"/>
    <w:rsid w:val="009525DC"/>
    <w:rsid w:val="009564E6"/>
    <w:rsid w:val="009617D8"/>
    <w:rsid w:val="00975FDB"/>
    <w:rsid w:val="00986329"/>
    <w:rsid w:val="009B1C03"/>
    <w:rsid w:val="009C1F85"/>
    <w:rsid w:val="009C4438"/>
    <w:rsid w:val="009C4508"/>
    <w:rsid w:val="009C512E"/>
    <w:rsid w:val="009C6F18"/>
    <w:rsid w:val="00A26849"/>
    <w:rsid w:val="00A36F19"/>
    <w:rsid w:val="00A43182"/>
    <w:rsid w:val="00A45096"/>
    <w:rsid w:val="00A80EFF"/>
    <w:rsid w:val="00A82417"/>
    <w:rsid w:val="00A955CA"/>
    <w:rsid w:val="00AB1DF2"/>
    <w:rsid w:val="00AC39DE"/>
    <w:rsid w:val="00AC3CBE"/>
    <w:rsid w:val="00AD0DDD"/>
    <w:rsid w:val="00AE1A71"/>
    <w:rsid w:val="00B07CDD"/>
    <w:rsid w:val="00B203A3"/>
    <w:rsid w:val="00B53B1A"/>
    <w:rsid w:val="00B55906"/>
    <w:rsid w:val="00B602A0"/>
    <w:rsid w:val="00B75D6B"/>
    <w:rsid w:val="00B849FB"/>
    <w:rsid w:val="00B87455"/>
    <w:rsid w:val="00B979F6"/>
    <w:rsid w:val="00BC78E8"/>
    <w:rsid w:val="00BD295F"/>
    <w:rsid w:val="00BD688F"/>
    <w:rsid w:val="00BE387B"/>
    <w:rsid w:val="00C05DC4"/>
    <w:rsid w:val="00C332AC"/>
    <w:rsid w:val="00C84C37"/>
    <w:rsid w:val="00C90F6A"/>
    <w:rsid w:val="00CA4233"/>
    <w:rsid w:val="00CC3269"/>
    <w:rsid w:val="00CF4714"/>
    <w:rsid w:val="00D24B0F"/>
    <w:rsid w:val="00D45C30"/>
    <w:rsid w:val="00D51D53"/>
    <w:rsid w:val="00D75BE4"/>
    <w:rsid w:val="00D80ADB"/>
    <w:rsid w:val="00DF625A"/>
    <w:rsid w:val="00E22E76"/>
    <w:rsid w:val="00E370A8"/>
    <w:rsid w:val="00E43388"/>
    <w:rsid w:val="00E45804"/>
    <w:rsid w:val="00E82EC1"/>
    <w:rsid w:val="00EA0BF9"/>
    <w:rsid w:val="00EB1F46"/>
    <w:rsid w:val="00EF2C35"/>
    <w:rsid w:val="00F047AF"/>
    <w:rsid w:val="00F17369"/>
    <w:rsid w:val="00F20A52"/>
    <w:rsid w:val="00F76B61"/>
    <w:rsid w:val="00F84ABA"/>
    <w:rsid w:val="00F95A9B"/>
    <w:rsid w:val="00F97B01"/>
    <w:rsid w:val="00FB7C49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75409"/>
  <w15:chartTrackingRefBased/>
  <w15:docId w15:val="{FA12B91B-0246-4E61-B232-CB24B38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9E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6B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B7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6B"/>
    <w:rPr>
      <w:rFonts w:cs="Arial Unicode MS"/>
    </w:rPr>
  </w:style>
  <w:style w:type="character" w:styleId="Hyperlink">
    <w:name w:val="Hyperlink"/>
    <w:basedOn w:val="DefaultParagraphFont"/>
    <w:uiPriority w:val="99"/>
    <w:unhideWhenUsed/>
    <w:rsid w:val="00B75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D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pqo.glob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qo.globa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Mangalika de Silva</dc:creator>
  <cp:keywords/>
  <dc:description/>
  <cp:lastModifiedBy>Mangalika de Silva</cp:lastModifiedBy>
  <cp:revision>74</cp:revision>
  <cp:lastPrinted>2019-07-09T12:52:00Z</cp:lastPrinted>
  <dcterms:created xsi:type="dcterms:W3CDTF">2021-01-23T03:57:00Z</dcterms:created>
  <dcterms:modified xsi:type="dcterms:W3CDTF">2025-12-23T05:27:00Z</dcterms:modified>
</cp:coreProperties>
</file>